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81EB0" w14:textId="77777777" w:rsidR="00EF7E39" w:rsidRPr="005C4A44" w:rsidRDefault="005C4A44" w:rsidP="005C4A44">
      <w:pPr>
        <w:jc w:val="both"/>
        <w:rPr>
          <w:b/>
          <w:sz w:val="22"/>
        </w:rPr>
      </w:pPr>
      <w:r w:rsidRPr="005C4A44">
        <w:rPr>
          <w:b/>
          <w:sz w:val="22"/>
        </w:rPr>
        <w:t>Work stream Integrated Systems Research (ISR)</w:t>
      </w:r>
    </w:p>
    <w:p w14:paraId="1F3E1CDB" w14:textId="77777777" w:rsidR="005C4A44" w:rsidRDefault="005C4A44" w:rsidP="005C4A44">
      <w:pPr>
        <w:jc w:val="both"/>
        <w:rPr>
          <w:sz w:val="22"/>
        </w:rPr>
      </w:pPr>
      <w:r>
        <w:rPr>
          <w:sz w:val="22"/>
        </w:rPr>
        <w:t>6 October 2015, Bamako</w:t>
      </w:r>
    </w:p>
    <w:p w14:paraId="2CE5CC03" w14:textId="77777777" w:rsidR="005C4A44" w:rsidRDefault="005C4A44" w:rsidP="005C4A44">
      <w:pPr>
        <w:jc w:val="both"/>
        <w:rPr>
          <w:sz w:val="22"/>
        </w:rPr>
      </w:pPr>
    </w:p>
    <w:p w14:paraId="11ABE975" w14:textId="41455DFD" w:rsidR="001B47F4" w:rsidRDefault="001B47F4" w:rsidP="005C4A44">
      <w:pPr>
        <w:jc w:val="both"/>
        <w:rPr>
          <w:sz w:val="22"/>
        </w:rPr>
      </w:pPr>
      <w:r>
        <w:rPr>
          <w:sz w:val="22"/>
        </w:rPr>
        <w:t>Aims:</w:t>
      </w:r>
    </w:p>
    <w:p w14:paraId="164A73B3" w14:textId="03FC73BB" w:rsidR="001B47F4" w:rsidRPr="001B47F4" w:rsidRDefault="001B47F4" w:rsidP="001B47F4">
      <w:pPr>
        <w:pStyle w:val="ListParagraph"/>
        <w:numPr>
          <w:ilvl w:val="0"/>
          <w:numId w:val="2"/>
        </w:numPr>
        <w:ind w:left="360"/>
        <w:jc w:val="both"/>
        <w:rPr>
          <w:sz w:val="22"/>
        </w:rPr>
      </w:pPr>
      <w:r w:rsidRPr="001B47F4">
        <w:rPr>
          <w:sz w:val="22"/>
        </w:rPr>
        <w:t>Convincing USAID, Eric Witte</w:t>
      </w:r>
    </w:p>
    <w:p w14:paraId="1D338316" w14:textId="57AA42CD" w:rsidR="001B47F4" w:rsidRPr="001B47F4" w:rsidRDefault="001B47F4" w:rsidP="001B47F4">
      <w:pPr>
        <w:pStyle w:val="ListParagraph"/>
        <w:numPr>
          <w:ilvl w:val="0"/>
          <w:numId w:val="2"/>
        </w:numPr>
        <w:ind w:left="360"/>
        <w:jc w:val="both"/>
        <w:rPr>
          <w:sz w:val="22"/>
        </w:rPr>
      </w:pPr>
      <w:r>
        <w:rPr>
          <w:sz w:val="22"/>
        </w:rPr>
        <w:t>Self-learning as a project</w:t>
      </w:r>
    </w:p>
    <w:p w14:paraId="25EF7DDB" w14:textId="77777777" w:rsidR="00F47F0B" w:rsidRDefault="00F47F0B" w:rsidP="001B47F4">
      <w:pPr>
        <w:jc w:val="both"/>
        <w:rPr>
          <w:sz w:val="22"/>
        </w:rPr>
      </w:pPr>
    </w:p>
    <w:p w14:paraId="6C649793" w14:textId="09FF908E" w:rsidR="00BA4C46" w:rsidRPr="00571B43" w:rsidRDefault="00571B43" w:rsidP="001B47F4">
      <w:pPr>
        <w:jc w:val="both"/>
        <w:rPr>
          <w:b/>
          <w:sz w:val="22"/>
          <w:u w:val="single"/>
        </w:rPr>
      </w:pPr>
      <w:r w:rsidRPr="00571B43">
        <w:rPr>
          <w:b/>
          <w:sz w:val="22"/>
          <w:u w:val="single"/>
        </w:rPr>
        <w:t>Activities</w:t>
      </w:r>
    </w:p>
    <w:p w14:paraId="6A17CB86" w14:textId="30F35191" w:rsidR="00BA4C46" w:rsidRPr="002727DF" w:rsidRDefault="00BA4C46" w:rsidP="002727DF">
      <w:pPr>
        <w:pStyle w:val="ListParagraph"/>
        <w:numPr>
          <w:ilvl w:val="0"/>
          <w:numId w:val="4"/>
        </w:numPr>
        <w:jc w:val="both"/>
        <w:rPr>
          <w:sz w:val="22"/>
        </w:rPr>
      </w:pPr>
      <w:r w:rsidRPr="002727DF">
        <w:rPr>
          <w:sz w:val="22"/>
        </w:rPr>
        <w:t>Review doc</w:t>
      </w:r>
      <w:r w:rsidR="00571B43" w:rsidRPr="002727DF">
        <w:rPr>
          <w:sz w:val="22"/>
        </w:rPr>
        <w:t xml:space="preserve">, add comprehensive header of </w:t>
      </w:r>
      <w:r w:rsidR="009D0990">
        <w:rPr>
          <w:sz w:val="22"/>
        </w:rPr>
        <w:t>5-6</w:t>
      </w:r>
      <w:r w:rsidR="00571B43" w:rsidRPr="002727DF">
        <w:rPr>
          <w:sz w:val="22"/>
        </w:rPr>
        <w:t xml:space="preserve"> lines</w:t>
      </w:r>
      <w:r w:rsidRPr="002727DF">
        <w:rPr>
          <w:sz w:val="22"/>
        </w:rPr>
        <w:t xml:space="preserve"> (</w:t>
      </w:r>
      <w:r w:rsidR="00136C04">
        <w:rPr>
          <w:sz w:val="22"/>
        </w:rPr>
        <w:t>Asfaw</w:t>
      </w:r>
      <w:r w:rsidR="009D0990">
        <w:rPr>
          <w:sz w:val="22"/>
        </w:rPr>
        <w:t>, Jeroen</w:t>
      </w:r>
      <w:r w:rsidR="00136C04">
        <w:rPr>
          <w:sz w:val="22"/>
        </w:rPr>
        <w:t>, Peter, Simon</w:t>
      </w:r>
      <w:bookmarkStart w:id="0" w:name="_GoBack"/>
      <w:bookmarkEnd w:id="0"/>
      <w:r w:rsidRPr="002727DF">
        <w:rPr>
          <w:sz w:val="22"/>
        </w:rPr>
        <w:t>)</w:t>
      </w:r>
    </w:p>
    <w:p w14:paraId="19FAA62C" w14:textId="4AFEEDBD" w:rsidR="00F47F0B" w:rsidRPr="002727DF" w:rsidRDefault="00136C04" w:rsidP="002727DF">
      <w:pPr>
        <w:pStyle w:val="ListParagraph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Examples (Katrien – Mali</w:t>
      </w:r>
      <w:r w:rsidR="00BA4C46" w:rsidRPr="002727DF">
        <w:rPr>
          <w:sz w:val="22"/>
        </w:rPr>
        <w:t xml:space="preserve">, </w:t>
      </w:r>
      <w:r>
        <w:rPr>
          <w:sz w:val="22"/>
        </w:rPr>
        <w:t xml:space="preserve">Lulseged – Ethiopia, </w:t>
      </w:r>
      <w:r w:rsidR="00BA4C46" w:rsidRPr="002727DF">
        <w:rPr>
          <w:sz w:val="22"/>
        </w:rPr>
        <w:t>Fred</w:t>
      </w:r>
      <w:r>
        <w:rPr>
          <w:sz w:val="22"/>
        </w:rPr>
        <w:t xml:space="preserve"> – Tanzania</w:t>
      </w:r>
      <w:r w:rsidR="00BA4C46" w:rsidRPr="002727DF">
        <w:rPr>
          <w:sz w:val="22"/>
        </w:rPr>
        <w:t>)</w:t>
      </w:r>
    </w:p>
    <w:p w14:paraId="30D2611F" w14:textId="2A3FEFB4" w:rsidR="00BA4C46" w:rsidRPr="002727DF" w:rsidRDefault="00DC2F42" w:rsidP="002727DF">
      <w:pPr>
        <w:pStyle w:val="ListParagraph"/>
        <w:numPr>
          <w:ilvl w:val="0"/>
          <w:numId w:val="4"/>
        </w:numPr>
        <w:jc w:val="both"/>
        <w:rPr>
          <w:sz w:val="22"/>
        </w:rPr>
      </w:pPr>
      <w:r w:rsidRPr="002727DF">
        <w:rPr>
          <w:sz w:val="22"/>
        </w:rPr>
        <w:t>Phase-</w:t>
      </w:r>
      <w:r w:rsidR="00BA4C46" w:rsidRPr="002727DF">
        <w:rPr>
          <w:sz w:val="22"/>
        </w:rPr>
        <w:t>2 approach (Bernard</w:t>
      </w:r>
      <w:r w:rsidR="00D42B15" w:rsidRPr="002727DF">
        <w:rPr>
          <w:sz w:val="22"/>
        </w:rPr>
        <w:t xml:space="preserve">, </w:t>
      </w:r>
      <w:r w:rsidR="009D0990">
        <w:rPr>
          <w:sz w:val="22"/>
        </w:rPr>
        <w:t>Birhanu</w:t>
      </w:r>
      <w:r w:rsidR="00BA4C46" w:rsidRPr="002727DF">
        <w:rPr>
          <w:sz w:val="22"/>
        </w:rPr>
        <w:t>)</w:t>
      </w:r>
    </w:p>
    <w:p w14:paraId="2BC58800" w14:textId="77777777" w:rsidR="000A5031" w:rsidRDefault="000A5031" w:rsidP="005C4A44">
      <w:pPr>
        <w:jc w:val="both"/>
        <w:rPr>
          <w:sz w:val="22"/>
        </w:rPr>
      </w:pPr>
    </w:p>
    <w:p w14:paraId="53FF4523" w14:textId="035E2CE0" w:rsidR="000A5031" w:rsidRDefault="000A5031" w:rsidP="005C4A44">
      <w:pPr>
        <w:jc w:val="both"/>
        <w:rPr>
          <w:sz w:val="22"/>
        </w:rPr>
      </w:pPr>
      <w:r>
        <w:rPr>
          <w:sz w:val="22"/>
        </w:rPr>
        <w:t>In which context is a technology useable?</w:t>
      </w:r>
    </w:p>
    <w:p w14:paraId="030C2117" w14:textId="1A65D25A" w:rsidR="000A5031" w:rsidRDefault="000A5031" w:rsidP="00621747">
      <w:pPr>
        <w:rPr>
          <w:sz w:val="22"/>
        </w:rPr>
      </w:pPr>
      <w:r>
        <w:rPr>
          <w:sz w:val="22"/>
        </w:rPr>
        <w:t xml:space="preserve">Ecosystems-based </w:t>
      </w:r>
      <w:r w:rsidRPr="000A5031">
        <w:rPr>
          <w:sz w:val="22"/>
        </w:rPr>
        <w:sym w:font="Wingdings" w:char="F0E0"/>
      </w:r>
      <w:r>
        <w:rPr>
          <w:sz w:val="22"/>
        </w:rPr>
        <w:t xml:space="preserve"> social-ecological system, resilience</w:t>
      </w:r>
      <w:r w:rsidR="00A8690E">
        <w:rPr>
          <w:sz w:val="22"/>
        </w:rPr>
        <w:t>, ecosystem services</w:t>
      </w:r>
    </w:p>
    <w:p w14:paraId="4EEC45B9" w14:textId="3FC4A2AA" w:rsidR="000A5031" w:rsidRDefault="000A5031" w:rsidP="005C4A44">
      <w:pPr>
        <w:jc w:val="both"/>
        <w:rPr>
          <w:sz w:val="22"/>
        </w:rPr>
      </w:pPr>
      <w:r>
        <w:rPr>
          <w:sz w:val="22"/>
        </w:rPr>
        <w:t>Evaluate responsible sustainable intensification options</w:t>
      </w:r>
    </w:p>
    <w:p w14:paraId="2B07A7E7" w14:textId="77777777" w:rsidR="00B12FFA" w:rsidRDefault="00B12FFA" w:rsidP="005C4A44">
      <w:pPr>
        <w:jc w:val="both"/>
        <w:rPr>
          <w:sz w:val="22"/>
        </w:rPr>
      </w:pPr>
    </w:p>
    <w:p w14:paraId="5762E50A" w14:textId="170A3355" w:rsidR="009B1AD1" w:rsidRDefault="009B1AD1" w:rsidP="005C4A44">
      <w:pPr>
        <w:jc w:val="both"/>
        <w:rPr>
          <w:sz w:val="22"/>
        </w:rPr>
      </w:pPr>
      <w:r>
        <w:rPr>
          <w:sz w:val="22"/>
        </w:rPr>
        <w:t>Scalability</w:t>
      </w:r>
    </w:p>
    <w:p w14:paraId="0A987D43" w14:textId="38750764" w:rsidR="009B1AD1" w:rsidRDefault="009B1AD1" w:rsidP="005C4A44">
      <w:pPr>
        <w:jc w:val="both"/>
        <w:rPr>
          <w:sz w:val="22"/>
        </w:rPr>
      </w:pPr>
      <w:r>
        <w:rPr>
          <w:sz w:val="22"/>
        </w:rPr>
        <w:t xml:space="preserve">Role of interactions between farmers – communities </w:t>
      </w:r>
      <w:r w:rsidR="003468C5">
        <w:rPr>
          <w:sz w:val="22"/>
        </w:rPr>
        <w:t>–</w:t>
      </w:r>
      <w:r>
        <w:rPr>
          <w:sz w:val="22"/>
        </w:rPr>
        <w:t xml:space="preserve"> </w:t>
      </w:r>
      <w:r w:rsidR="003468C5">
        <w:rPr>
          <w:sz w:val="22"/>
        </w:rPr>
        <w:t>value chains</w:t>
      </w:r>
    </w:p>
    <w:p w14:paraId="07F9860E" w14:textId="77777777" w:rsidR="009B1AD1" w:rsidRDefault="009B1AD1" w:rsidP="005C4A44">
      <w:pPr>
        <w:jc w:val="both"/>
        <w:rPr>
          <w:sz w:val="22"/>
        </w:rPr>
      </w:pPr>
    </w:p>
    <w:p w14:paraId="127FFCEA" w14:textId="38F99822" w:rsidR="0071253F" w:rsidRDefault="0071253F" w:rsidP="005C4A44">
      <w:pPr>
        <w:jc w:val="both"/>
        <w:rPr>
          <w:sz w:val="22"/>
        </w:rPr>
      </w:pPr>
      <w:r>
        <w:rPr>
          <w:sz w:val="22"/>
        </w:rPr>
        <w:t>Other examples:</w:t>
      </w:r>
    </w:p>
    <w:p w14:paraId="1CFD357C" w14:textId="1786DB3F" w:rsidR="0071253F" w:rsidRPr="0071253F" w:rsidRDefault="0071253F" w:rsidP="0071253F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</w:t>
      </w:r>
      <w:r w:rsidRPr="0071253F">
        <w:rPr>
          <w:sz w:val="22"/>
        </w:rPr>
        <w:t>ommon pool resources</w:t>
      </w:r>
      <w:r>
        <w:rPr>
          <w:sz w:val="22"/>
        </w:rPr>
        <w:t>, e.g. grazing lands: multi-scale</w:t>
      </w:r>
    </w:p>
    <w:p w14:paraId="5A4E3222" w14:textId="4C6D8EDE" w:rsidR="0071253F" w:rsidRPr="0071253F" w:rsidRDefault="00AB4AB8" w:rsidP="0071253F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Water flows and erosion</w:t>
      </w:r>
    </w:p>
    <w:p w14:paraId="531663BD" w14:textId="77777777" w:rsidR="0071253F" w:rsidRDefault="0071253F" w:rsidP="005C4A44">
      <w:pPr>
        <w:jc w:val="both"/>
        <w:rPr>
          <w:sz w:val="22"/>
        </w:rPr>
      </w:pPr>
    </w:p>
    <w:p w14:paraId="4B770C66" w14:textId="2D881C82" w:rsidR="002727DF" w:rsidRDefault="002727DF" w:rsidP="002727DF">
      <w:pPr>
        <w:jc w:val="both"/>
        <w:rPr>
          <w:sz w:val="22"/>
        </w:rPr>
      </w:pPr>
      <w:r>
        <w:rPr>
          <w:sz w:val="22"/>
        </w:rPr>
        <w:t>Relate to SDGs and FtF indicators (</w:t>
      </w:r>
      <w:r w:rsidRPr="009F12A0">
        <w:rPr>
          <w:b/>
          <w:sz w:val="22"/>
        </w:rPr>
        <w:t>poverty, malnutrition</w:t>
      </w:r>
      <w:r>
        <w:rPr>
          <w:sz w:val="22"/>
        </w:rPr>
        <w:t>; i.e. 2 SDGs), this describes the demand</w:t>
      </w:r>
      <w:r w:rsidR="009F12A0">
        <w:rPr>
          <w:sz w:val="22"/>
        </w:rPr>
        <w:t>.</w:t>
      </w:r>
    </w:p>
    <w:p w14:paraId="220EC054" w14:textId="102CE093" w:rsidR="00AB4AB8" w:rsidRDefault="00574A97" w:rsidP="005C4A44">
      <w:pPr>
        <w:jc w:val="both"/>
        <w:rPr>
          <w:sz w:val="22"/>
        </w:rPr>
      </w:pPr>
      <w:r>
        <w:rPr>
          <w:sz w:val="22"/>
        </w:rPr>
        <w:t>Tools are needed to implement this. Do we have these tools? Can we employ them in phase 2?</w:t>
      </w:r>
    </w:p>
    <w:p w14:paraId="2B95AC05" w14:textId="75BBBFA3" w:rsidR="0071253F" w:rsidRDefault="003812AA" w:rsidP="005C4A44">
      <w:pPr>
        <w:jc w:val="both"/>
        <w:rPr>
          <w:sz w:val="22"/>
        </w:rPr>
      </w:pPr>
      <w:r>
        <w:rPr>
          <w:sz w:val="22"/>
        </w:rPr>
        <w:t>Catering for multiple perspectives, but supporting a common decision and plan for the future.</w:t>
      </w:r>
    </w:p>
    <w:p w14:paraId="27F51522" w14:textId="77777777" w:rsidR="0071253F" w:rsidRDefault="0071253F" w:rsidP="005C4A44">
      <w:pPr>
        <w:jc w:val="both"/>
        <w:rPr>
          <w:sz w:val="22"/>
        </w:rPr>
      </w:pPr>
    </w:p>
    <w:p w14:paraId="2FE3F785" w14:textId="7BD3B031" w:rsidR="002154B3" w:rsidRDefault="002154B3" w:rsidP="005C4A44">
      <w:pPr>
        <w:jc w:val="both"/>
        <w:rPr>
          <w:sz w:val="22"/>
        </w:rPr>
      </w:pPr>
      <w:r>
        <w:rPr>
          <w:sz w:val="22"/>
        </w:rPr>
        <w:t xml:space="preserve">RQ: what are the drivers that </w:t>
      </w:r>
      <w:r w:rsidR="009E138B">
        <w:rPr>
          <w:sz w:val="22"/>
        </w:rPr>
        <w:t>allow</w:t>
      </w:r>
      <w:r>
        <w:rPr>
          <w:sz w:val="22"/>
        </w:rPr>
        <w:t xml:space="preserve"> </w:t>
      </w:r>
      <w:r w:rsidR="009E138B">
        <w:rPr>
          <w:sz w:val="22"/>
        </w:rPr>
        <w:t>out-</w:t>
      </w:r>
      <w:r>
        <w:rPr>
          <w:sz w:val="22"/>
        </w:rPr>
        <w:t>scaling?</w:t>
      </w:r>
    </w:p>
    <w:p w14:paraId="4017E021" w14:textId="6EFE339E" w:rsidR="001C7895" w:rsidRDefault="001C7895" w:rsidP="005C4A44">
      <w:pPr>
        <w:jc w:val="both"/>
        <w:rPr>
          <w:sz w:val="22"/>
        </w:rPr>
      </w:pPr>
      <w:r>
        <w:rPr>
          <w:sz w:val="22"/>
        </w:rPr>
        <w:t>Look for small changes and frontrunners, positive deviants.</w:t>
      </w:r>
    </w:p>
    <w:p w14:paraId="045103B7" w14:textId="77777777" w:rsidR="002154B3" w:rsidRDefault="002154B3" w:rsidP="005C4A44">
      <w:pPr>
        <w:jc w:val="both"/>
        <w:rPr>
          <w:sz w:val="22"/>
        </w:rPr>
      </w:pPr>
    </w:p>
    <w:p w14:paraId="579B852D" w14:textId="77777777" w:rsidR="002154B3" w:rsidRDefault="002154B3" w:rsidP="005C4A44">
      <w:pPr>
        <w:jc w:val="both"/>
        <w:rPr>
          <w:sz w:val="22"/>
        </w:rPr>
      </w:pPr>
    </w:p>
    <w:p w14:paraId="06D04963" w14:textId="3EC0E403" w:rsidR="005C4A44" w:rsidRPr="00DC2F42" w:rsidRDefault="00BF5403" w:rsidP="005C4A44">
      <w:pPr>
        <w:jc w:val="both"/>
        <w:rPr>
          <w:b/>
          <w:sz w:val="22"/>
          <w:u w:val="single"/>
        </w:rPr>
      </w:pPr>
      <w:r w:rsidRPr="00DC2F42">
        <w:rPr>
          <w:b/>
          <w:sz w:val="22"/>
          <w:u w:val="single"/>
        </w:rPr>
        <w:t xml:space="preserve">Benefits </w:t>
      </w:r>
      <w:r w:rsidR="00DC2F42">
        <w:rPr>
          <w:b/>
          <w:sz w:val="22"/>
          <w:u w:val="single"/>
        </w:rPr>
        <w:t xml:space="preserve">and examples </w:t>
      </w:r>
      <w:r w:rsidRPr="00DC2F42">
        <w:rPr>
          <w:b/>
          <w:sz w:val="22"/>
          <w:u w:val="single"/>
        </w:rPr>
        <w:t>from phase 1</w:t>
      </w:r>
    </w:p>
    <w:p w14:paraId="3556EC9C" w14:textId="62BFF5D6" w:rsidR="0094359E" w:rsidRDefault="0094359E" w:rsidP="006C425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A lot of component work has been done, can be input for systems level analysis</w:t>
      </w:r>
    </w:p>
    <w:p w14:paraId="7F9C1A93" w14:textId="20A403D1" w:rsidR="00BF5403" w:rsidRDefault="006C4250" w:rsidP="006C425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L</w:t>
      </w:r>
      <w:r w:rsidRPr="006C4250">
        <w:rPr>
          <w:sz w:val="22"/>
        </w:rPr>
        <w:t>andscape management intervention</w:t>
      </w:r>
      <w:r w:rsidR="00DD0EDD">
        <w:rPr>
          <w:sz w:val="22"/>
        </w:rPr>
        <w:t xml:space="preserve"> with buffer trenches</w:t>
      </w:r>
      <w:r w:rsidR="00CC1973">
        <w:rPr>
          <w:sz w:val="22"/>
        </w:rPr>
        <w:t xml:space="preserve">, multifunctional interventions – </w:t>
      </w:r>
      <w:r w:rsidR="00540FB6">
        <w:rPr>
          <w:sz w:val="22"/>
        </w:rPr>
        <w:t>Ethiopia</w:t>
      </w:r>
      <w:r w:rsidR="00E87114">
        <w:rPr>
          <w:sz w:val="22"/>
        </w:rPr>
        <w:t>, in situ experimentation at landscape level with multiple stakeholder groups and levels. LAND landscape management tool, includes erosion models</w:t>
      </w:r>
      <w:r w:rsidR="00DF6CF2">
        <w:rPr>
          <w:sz w:val="22"/>
        </w:rPr>
        <w:t xml:space="preserve"> for different </w:t>
      </w:r>
      <w:r w:rsidR="001445F4">
        <w:rPr>
          <w:sz w:val="22"/>
        </w:rPr>
        <w:t>interventions</w:t>
      </w:r>
      <w:r w:rsidR="00E87114">
        <w:rPr>
          <w:sz w:val="22"/>
        </w:rPr>
        <w:t>, but not economics</w:t>
      </w:r>
      <w:r w:rsidR="00933861">
        <w:rPr>
          <w:sz w:val="22"/>
        </w:rPr>
        <w:t xml:space="preserve"> (Ethiopia team)</w:t>
      </w:r>
      <w:r w:rsidR="00B12FFA">
        <w:rPr>
          <w:sz w:val="22"/>
        </w:rPr>
        <w:t>.</w:t>
      </w:r>
    </w:p>
    <w:p w14:paraId="69CEA785" w14:textId="4A3203CB" w:rsidR="00B00D3C" w:rsidRDefault="00B00D3C" w:rsidP="006C425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Landscape analysis of interventions for scaling (Fred Kizito)</w:t>
      </w:r>
    </w:p>
    <w:p w14:paraId="41508CB0" w14:textId="7BC86400" w:rsidR="00B00D3C" w:rsidRPr="006C4250" w:rsidRDefault="00B00D3C" w:rsidP="006C425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Type-specific innovation in Mali (Katrien)</w:t>
      </w:r>
    </w:p>
    <w:p w14:paraId="2A4FA109" w14:textId="671DDFF6" w:rsidR="006C4250" w:rsidRDefault="006C4250" w:rsidP="006C425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Typologies and whole farm trade-offs analysis</w:t>
      </w:r>
    </w:p>
    <w:p w14:paraId="7EB7E40E" w14:textId="1A5FA7B3" w:rsidR="0018674F" w:rsidRPr="006C4250" w:rsidRDefault="0018674F" w:rsidP="006C425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SI </w:t>
      </w:r>
      <w:r w:rsidR="006849C4">
        <w:rPr>
          <w:sz w:val="22"/>
        </w:rPr>
        <w:t xml:space="preserve">indicator </w:t>
      </w:r>
      <w:r>
        <w:rPr>
          <w:sz w:val="22"/>
        </w:rPr>
        <w:t>framework development</w:t>
      </w:r>
    </w:p>
    <w:p w14:paraId="22B481C6" w14:textId="77777777" w:rsidR="00BF5403" w:rsidRDefault="00BF5403" w:rsidP="005C4A44">
      <w:pPr>
        <w:jc w:val="both"/>
        <w:rPr>
          <w:sz w:val="22"/>
        </w:rPr>
      </w:pPr>
    </w:p>
    <w:p w14:paraId="01E352E3" w14:textId="77777777" w:rsidR="00BF5403" w:rsidRPr="00DC2F42" w:rsidRDefault="00BF5403" w:rsidP="005C4A44">
      <w:pPr>
        <w:jc w:val="both"/>
        <w:rPr>
          <w:b/>
          <w:sz w:val="22"/>
          <w:u w:val="single"/>
        </w:rPr>
      </w:pPr>
      <w:r w:rsidRPr="00DC2F42">
        <w:rPr>
          <w:b/>
          <w:sz w:val="22"/>
          <w:u w:val="single"/>
        </w:rPr>
        <w:t>Inputs for proposal phase 2</w:t>
      </w:r>
    </w:p>
    <w:p w14:paraId="23671BC4" w14:textId="39DEE250" w:rsidR="00540FB6" w:rsidRPr="00540FB6" w:rsidRDefault="00540FB6" w:rsidP="00540FB6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Tools are needed, and collaborative efforts to assess technologies for multiple aspects.</w:t>
      </w:r>
    </w:p>
    <w:p w14:paraId="08EF8CA9" w14:textId="75123A74" w:rsidR="00BF5403" w:rsidRDefault="00C72CE5" w:rsidP="00C72CE5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C72CE5">
        <w:rPr>
          <w:sz w:val="22"/>
        </w:rPr>
        <w:t xml:space="preserve">How do we proof effectiveness? Case studies, trajectories? Low-quality assurance sampling </w:t>
      </w:r>
      <w:r w:rsidRPr="00C72CE5">
        <w:sym w:font="Wingdings" w:char="F0E0"/>
      </w:r>
      <w:r w:rsidRPr="00C72CE5">
        <w:rPr>
          <w:sz w:val="22"/>
        </w:rPr>
        <w:t xml:space="preserve"> frequent sampling and assessment</w:t>
      </w:r>
      <w:r>
        <w:rPr>
          <w:sz w:val="22"/>
        </w:rPr>
        <w:t xml:space="preserve"> of individuals, communities and landscapes</w:t>
      </w:r>
      <w:r w:rsidRPr="00C72CE5">
        <w:rPr>
          <w:sz w:val="22"/>
        </w:rPr>
        <w:t>, use drones.</w:t>
      </w:r>
    </w:p>
    <w:p w14:paraId="29A9CE78" w14:textId="2630A5CD" w:rsidR="007B723F" w:rsidRPr="00C72CE5" w:rsidRDefault="007B723F" w:rsidP="00C72CE5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Others may be work on systems approaches already without knowing. Make aware and reinforce.</w:t>
      </w:r>
    </w:p>
    <w:p w14:paraId="0FD25E70" w14:textId="6091AFCB" w:rsidR="00C72CE5" w:rsidRDefault="00D26E60" w:rsidP="00C72CE5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For the USAID missions</w:t>
      </w:r>
      <w:r w:rsidR="00CA636F">
        <w:rPr>
          <w:sz w:val="22"/>
        </w:rPr>
        <w:t xml:space="preserve"> (Jerry)</w:t>
      </w:r>
      <w:r>
        <w:rPr>
          <w:sz w:val="22"/>
        </w:rPr>
        <w:t>: from commodities a more comprehensive picture of impacts and livelihood improvement</w:t>
      </w:r>
      <w:r w:rsidR="00F94538">
        <w:rPr>
          <w:sz w:val="22"/>
        </w:rPr>
        <w:t>. E.g. for maize productivity also markets are important, what are other impacts o</w:t>
      </w:r>
      <w:r w:rsidR="00FE5CA2">
        <w:rPr>
          <w:sz w:val="22"/>
        </w:rPr>
        <w:t xml:space="preserve">n the </w:t>
      </w:r>
      <w:r w:rsidR="00F94538">
        <w:rPr>
          <w:sz w:val="22"/>
        </w:rPr>
        <w:t>livelihood</w:t>
      </w:r>
      <w:r w:rsidR="00FE5CA2">
        <w:rPr>
          <w:sz w:val="22"/>
        </w:rPr>
        <w:t xml:space="preserve"> and environment</w:t>
      </w:r>
      <w:r w:rsidR="00F94538">
        <w:rPr>
          <w:sz w:val="22"/>
        </w:rPr>
        <w:t>?</w:t>
      </w:r>
      <w:r w:rsidR="0067226E">
        <w:rPr>
          <w:sz w:val="22"/>
        </w:rPr>
        <w:t xml:space="preserve"> Grain production i.r.t. improved food </w:t>
      </w:r>
      <w:r w:rsidR="0067226E">
        <w:rPr>
          <w:sz w:val="22"/>
        </w:rPr>
        <w:lastRenderedPageBreak/>
        <w:t xml:space="preserve">security and income. What pallet of interventions is needed to reach the </w:t>
      </w:r>
      <w:r w:rsidR="008F4F95">
        <w:rPr>
          <w:sz w:val="22"/>
        </w:rPr>
        <w:t>goals? Provide a complete package.</w:t>
      </w:r>
      <w:r w:rsidR="002F34F2">
        <w:rPr>
          <w:sz w:val="22"/>
        </w:rPr>
        <w:t xml:space="preserve"> Make missions realize that they already have the components. </w:t>
      </w:r>
      <w:r w:rsidR="002F34F2" w:rsidRPr="002F34F2">
        <w:rPr>
          <w:b/>
          <w:sz w:val="22"/>
          <w:highlight w:val="yellow"/>
        </w:rPr>
        <w:t>Using a systems approach to know what to scale (not scaling systems approaches)</w:t>
      </w:r>
      <w:r w:rsidR="002F34F2">
        <w:rPr>
          <w:sz w:val="22"/>
        </w:rPr>
        <w:t>.</w:t>
      </w:r>
      <w:r w:rsidR="00E7458B">
        <w:rPr>
          <w:sz w:val="22"/>
        </w:rPr>
        <w:t xml:space="preserve"> </w:t>
      </w:r>
      <w:r w:rsidR="00087E42">
        <w:rPr>
          <w:sz w:val="22"/>
        </w:rPr>
        <w:t xml:space="preserve">Scale the products of the systems research. </w:t>
      </w:r>
      <w:r w:rsidR="00AA1CF7">
        <w:rPr>
          <w:sz w:val="22"/>
        </w:rPr>
        <w:t>Avoiding unintended consequences</w:t>
      </w:r>
      <w:r w:rsidR="000B0E00">
        <w:rPr>
          <w:sz w:val="22"/>
        </w:rPr>
        <w:t>, take these into account from the start (sustainable by design?)</w:t>
      </w:r>
      <w:r w:rsidR="00AA1CF7">
        <w:rPr>
          <w:sz w:val="22"/>
        </w:rPr>
        <w:t xml:space="preserve">. </w:t>
      </w:r>
      <w:r w:rsidR="00E7458B">
        <w:rPr>
          <w:sz w:val="22"/>
        </w:rPr>
        <w:t>Which enabling conditions and co-investments are required?</w:t>
      </w:r>
    </w:p>
    <w:p w14:paraId="49BFC456" w14:textId="5854D209" w:rsidR="000B0E00" w:rsidRDefault="003F61B8" w:rsidP="00C72CE5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Work with partners to allow scaling.</w:t>
      </w:r>
      <w:r w:rsidR="00C81659">
        <w:rPr>
          <w:sz w:val="22"/>
        </w:rPr>
        <w:t xml:space="preserve"> Have to </w:t>
      </w:r>
      <w:r w:rsidR="00C81659" w:rsidRPr="006F311B">
        <w:rPr>
          <w:b/>
          <w:sz w:val="22"/>
        </w:rPr>
        <w:t>work with large number of farmers</w:t>
      </w:r>
      <w:r w:rsidR="00C81659">
        <w:rPr>
          <w:sz w:val="22"/>
        </w:rPr>
        <w:t>.</w:t>
      </w:r>
    </w:p>
    <w:p w14:paraId="3B50D13D" w14:textId="70608EC4" w:rsidR="0050743E" w:rsidRDefault="0050743E" w:rsidP="00C72CE5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How are we going to do it</w:t>
      </w:r>
      <w:r w:rsidR="00A67AEF">
        <w:rPr>
          <w:sz w:val="22"/>
        </w:rPr>
        <w:t>?</w:t>
      </w:r>
      <w:r w:rsidR="006323BD">
        <w:rPr>
          <w:sz w:val="22"/>
        </w:rPr>
        <w:t xml:space="preserve"> </w:t>
      </w:r>
      <w:r w:rsidR="006323BD" w:rsidRPr="006323BD">
        <w:rPr>
          <w:sz w:val="22"/>
        </w:rPr>
        <w:sym w:font="Wingdings" w:char="F0E0"/>
      </w:r>
      <w:r w:rsidR="006323BD">
        <w:rPr>
          <w:sz w:val="22"/>
        </w:rPr>
        <w:t xml:space="preserve"> </w:t>
      </w:r>
      <w:r w:rsidR="00A67AEF">
        <w:rPr>
          <w:sz w:val="22"/>
        </w:rPr>
        <w:t>How to do systems</w:t>
      </w:r>
      <w:r w:rsidR="006323BD">
        <w:rPr>
          <w:sz w:val="22"/>
        </w:rPr>
        <w:t xml:space="preserve"> research supporting scaling</w:t>
      </w:r>
      <w:r w:rsidR="00A67AEF">
        <w:rPr>
          <w:sz w:val="22"/>
        </w:rPr>
        <w:t>.</w:t>
      </w:r>
      <w:r>
        <w:rPr>
          <w:sz w:val="22"/>
        </w:rPr>
        <w:t xml:space="preserve"> What are the steps? Which partnerships?</w:t>
      </w:r>
      <w:r w:rsidR="00E5005A">
        <w:rPr>
          <w:sz w:val="22"/>
        </w:rPr>
        <w:t xml:space="preserve"> Joint protocols.</w:t>
      </w:r>
    </w:p>
    <w:p w14:paraId="2677DAAB" w14:textId="66C57D6F" w:rsidR="0050743E" w:rsidRDefault="00FF05B4" w:rsidP="001C6790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Vision of a sustainable future</w:t>
      </w:r>
      <w:r w:rsidR="004552A1">
        <w:rPr>
          <w:sz w:val="22"/>
        </w:rPr>
        <w:t xml:space="preserve"> and the steps identified to reach it</w:t>
      </w:r>
      <w:r>
        <w:rPr>
          <w:sz w:val="22"/>
        </w:rPr>
        <w:t xml:space="preserve">. </w:t>
      </w:r>
      <w:r w:rsidR="00AF638F">
        <w:rPr>
          <w:sz w:val="22"/>
        </w:rPr>
        <w:t>USAID-Missions, communities, or researchers can formulate this</w:t>
      </w:r>
      <w:r>
        <w:rPr>
          <w:sz w:val="22"/>
        </w:rPr>
        <w:t>.</w:t>
      </w:r>
      <w:r w:rsidR="00AE6DDE">
        <w:rPr>
          <w:sz w:val="22"/>
        </w:rPr>
        <w:t xml:space="preserve"> For instance maize or groundnut intensification</w:t>
      </w:r>
      <w:r w:rsidR="005F5032">
        <w:rPr>
          <w:sz w:val="22"/>
        </w:rPr>
        <w:t>, or other entry points</w:t>
      </w:r>
      <w:r w:rsidR="00AE6DDE">
        <w:rPr>
          <w:sz w:val="22"/>
        </w:rPr>
        <w:t>.</w:t>
      </w:r>
    </w:p>
    <w:p w14:paraId="66E2E29C" w14:textId="7FF07855" w:rsidR="00F56D46" w:rsidRDefault="00F56D46" w:rsidP="001C6790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Link to existing networks, agencies and projects</w:t>
      </w:r>
      <w:r w:rsidR="0010767D">
        <w:rPr>
          <w:sz w:val="22"/>
        </w:rPr>
        <w:t>, what is the kind of information that they need?</w:t>
      </w:r>
    </w:p>
    <w:p w14:paraId="68C92C0A" w14:textId="3BF12AC6" w:rsidR="00FF05B4" w:rsidRDefault="00D07902" w:rsidP="001C6790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Collect experiences and successes of the first phase.</w:t>
      </w:r>
    </w:p>
    <w:p w14:paraId="66B78715" w14:textId="4415EFC3" w:rsidR="000A5B50" w:rsidRDefault="00FC281E" w:rsidP="001C6790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Select m</w:t>
      </w:r>
      <w:r w:rsidR="000A5B50">
        <w:rPr>
          <w:sz w:val="22"/>
        </w:rPr>
        <w:t>onitoring indicators to assess success in reducing poverty and malnutrition</w:t>
      </w:r>
      <w:r w:rsidR="002353DC">
        <w:rPr>
          <w:sz w:val="22"/>
        </w:rPr>
        <w:t>, linked to larger scale indicators of performance of regions and countries; what are implications at national level?</w:t>
      </w:r>
    </w:p>
    <w:p w14:paraId="0ACAD7E1" w14:textId="0D552077" w:rsidR="008B6ABC" w:rsidRDefault="008B6ABC" w:rsidP="001C6790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Assess the context in the study sites on the basis of the data collected in phase 1</w:t>
      </w:r>
      <w:r w:rsidR="008F38AA">
        <w:rPr>
          <w:sz w:val="22"/>
        </w:rPr>
        <w:t>, with the flexibility to expand to new target areas to allow scaling</w:t>
      </w:r>
      <w:r>
        <w:rPr>
          <w:sz w:val="22"/>
        </w:rPr>
        <w:t>.</w:t>
      </w:r>
    </w:p>
    <w:p w14:paraId="6D66DDD9" w14:textId="77777777" w:rsidR="002353DC" w:rsidRDefault="002353DC" w:rsidP="002353DC">
      <w:pPr>
        <w:pStyle w:val="ListParagraph"/>
        <w:ind w:left="1080"/>
        <w:jc w:val="both"/>
        <w:rPr>
          <w:sz w:val="22"/>
        </w:rPr>
      </w:pPr>
    </w:p>
    <w:p w14:paraId="1E59B802" w14:textId="0657256E" w:rsidR="002353DC" w:rsidRDefault="00963721" w:rsidP="002353DC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Apply the ISR frameworks, tools and methods.</w:t>
      </w:r>
      <w:r w:rsidR="002E0391">
        <w:rPr>
          <w:sz w:val="22"/>
        </w:rPr>
        <w:t xml:space="preserve"> This produces evidence.</w:t>
      </w:r>
    </w:p>
    <w:p w14:paraId="1636FDD8" w14:textId="77777777" w:rsidR="002353DC" w:rsidRPr="002353DC" w:rsidRDefault="002353DC" w:rsidP="002353DC">
      <w:pPr>
        <w:jc w:val="both"/>
        <w:rPr>
          <w:sz w:val="22"/>
        </w:rPr>
      </w:pPr>
    </w:p>
    <w:p w14:paraId="55160705" w14:textId="18E5F7C4" w:rsidR="002353DC" w:rsidRPr="002353DC" w:rsidRDefault="006348A2" w:rsidP="002353DC">
      <w:pPr>
        <w:pStyle w:val="ListParagraph"/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 xml:space="preserve">In the advanced phases of the project </w:t>
      </w:r>
      <w:r w:rsidRPr="006348A2">
        <w:rPr>
          <w:sz w:val="22"/>
        </w:rPr>
        <w:sym w:font="Wingdings" w:char="F0E0"/>
      </w:r>
      <w:r>
        <w:rPr>
          <w:sz w:val="22"/>
        </w:rPr>
        <w:t xml:space="preserve"> how to foster</w:t>
      </w:r>
      <w:r w:rsidR="002E0391">
        <w:rPr>
          <w:sz w:val="22"/>
        </w:rPr>
        <w:t xml:space="preserve"> uptake and out-scaling. </w:t>
      </w:r>
      <w:r w:rsidR="000D6509">
        <w:rPr>
          <w:sz w:val="22"/>
        </w:rPr>
        <w:t>Dissemination</w:t>
      </w:r>
      <w:r w:rsidR="002E0391">
        <w:rPr>
          <w:sz w:val="22"/>
        </w:rPr>
        <w:t xml:space="preserve"> strategies.</w:t>
      </w:r>
      <w:r w:rsidR="00F95954">
        <w:rPr>
          <w:sz w:val="22"/>
        </w:rPr>
        <w:t xml:space="preserve"> Feedback loops to support this, perpetuate learning loops.</w:t>
      </w:r>
    </w:p>
    <w:p w14:paraId="68F3D9BB" w14:textId="77777777" w:rsidR="00BF5403" w:rsidRDefault="00BF5403" w:rsidP="005C4A44">
      <w:pPr>
        <w:jc w:val="both"/>
        <w:rPr>
          <w:sz w:val="22"/>
        </w:rPr>
      </w:pPr>
    </w:p>
    <w:p w14:paraId="6DF4BD74" w14:textId="77777777" w:rsidR="00BF5403" w:rsidRDefault="00BF5403" w:rsidP="005C4A44">
      <w:pPr>
        <w:jc w:val="both"/>
        <w:rPr>
          <w:sz w:val="22"/>
        </w:rPr>
      </w:pPr>
    </w:p>
    <w:p w14:paraId="6114F696" w14:textId="77777777" w:rsidR="005C4A44" w:rsidRDefault="005C4A44" w:rsidP="005C4A44">
      <w:pPr>
        <w:jc w:val="both"/>
        <w:rPr>
          <w:sz w:val="22"/>
        </w:rPr>
      </w:pPr>
    </w:p>
    <w:p w14:paraId="7C44C49C" w14:textId="77777777" w:rsidR="005C4A44" w:rsidRPr="005C4A44" w:rsidRDefault="005C4A44" w:rsidP="005C4A44">
      <w:pPr>
        <w:jc w:val="both"/>
        <w:rPr>
          <w:sz w:val="22"/>
        </w:rPr>
      </w:pPr>
    </w:p>
    <w:sectPr w:rsidR="005C4A44" w:rsidRPr="005C4A44" w:rsidSect="005C4A44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F327E" w14:textId="77777777" w:rsidR="006348A2" w:rsidRDefault="006348A2" w:rsidP="000B0E00">
      <w:r>
        <w:separator/>
      </w:r>
    </w:p>
  </w:endnote>
  <w:endnote w:type="continuationSeparator" w:id="0">
    <w:p w14:paraId="5975AAE9" w14:textId="77777777" w:rsidR="006348A2" w:rsidRDefault="006348A2" w:rsidP="000B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86421" w14:textId="77777777" w:rsidR="006348A2" w:rsidRDefault="006348A2" w:rsidP="003F61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470931" w14:textId="77777777" w:rsidR="006348A2" w:rsidRDefault="006348A2" w:rsidP="000B0E0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52A98" w14:textId="77777777" w:rsidR="006348A2" w:rsidRPr="0048096A" w:rsidRDefault="006348A2" w:rsidP="003F61B8">
    <w:pPr>
      <w:pStyle w:val="Footer"/>
      <w:framePr w:wrap="around" w:vAnchor="text" w:hAnchor="margin" w:xAlign="right" w:y="1"/>
      <w:rPr>
        <w:rStyle w:val="PageNumber"/>
        <w:sz w:val="20"/>
      </w:rPr>
    </w:pPr>
    <w:r w:rsidRPr="0048096A">
      <w:rPr>
        <w:rStyle w:val="PageNumber"/>
        <w:sz w:val="20"/>
      </w:rPr>
      <w:fldChar w:fldCharType="begin"/>
    </w:r>
    <w:r w:rsidRPr="0048096A">
      <w:rPr>
        <w:rStyle w:val="PageNumber"/>
        <w:sz w:val="20"/>
      </w:rPr>
      <w:instrText xml:space="preserve">PAGE  </w:instrText>
    </w:r>
    <w:r w:rsidRPr="0048096A">
      <w:rPr>
        <w:rStyle w:val="PageNumber"/>
        <w:sz w:val="20"/>
      </w:rPr>
      <w:fldChar w:fldCharType="separate"/>
    </w:r>
    <w:r w:rsidR="00136C04">
      <w:rPr>
        <w:rStyle w:val="PageNumber"/>
        <w:noProof/>
        <w:sz w:val="20"/>
      </w:rPr>
      <w:t>1</w:t>
    </w:r>
    <w:r w:rsidRPr="0048096A">
      <w:rPr>
        <w:rStyle w:val="PageNumber"/>
        <w:sz w:val="20"/>
      </w:rPr>
      <w:fldChar w:fldCharType="end"/>
    </w:r>
  </w:p>
  <w:p w14:paraId="182C9CB9" w14:textId="77777777" w:rsidR="006348A2" w:rsidRDefault="006348A2" w:rsidP="000B0E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4CC7F" w14:textId="77777777" w:rsidR="006348A2" w:rsidRDefault="006348A2" w:rsidP="000B0E00">
      <w:r>
        <w:separator/>
      </w:r>
    </w:p>
  </w:footnote>
  <w:footnote w:type="continuationSeparator" w:id="0">
    <w:p w14:paraId="0B4BD272" w14:textId="77777777" w:rsidR="006348A2" w:rsidRDefault="006348A2" w:rsidP="000B0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5FE"/>
    <w:multiLevelType w:val="hybridMultilevel"/>
    <w:tmpl w:val="ACB2B3EE"/>
    <w:lvl w:ilvl="0" w:tplc="E9646450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60257"/>
    <w:multiLevelType w:val="hybridMultilevel"/>
    <w:tmpl w:val="494E95C6"/>
    <w:lvl w:ilvl="0" w:tplc="CEB6C17C">
      <w:start w:val="6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2339E7"/>
    <w:multiLevelType w:val="hybridMultilevel"/>
    <w:tmpl w:val="0486FC0E"/>
    <w:lvl w:ilvl="0" w:tplc="CEB6C17C">
      <w:start w:val="6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10769F"/>
    <w:multiLevelType w:val="hybridMultilevel"/>
    <w:tmpl w:val="14A45D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44"/>
    <w:rsid w:val="00087E42"/>
    <w:rsid w:val="000A5031"/>
    <w:rsid w:val="000A5B50"/>
    <w:rsid w:val="000B0E00"/>
    <w:rsid w:val="000D6509"/>
    <w:rsid w:val="0010767D"/>
    <w:rsid w:val="00136C04"/>
    <w:rsid w:val="001445F4"/>
    <w:rsid w:val="0018674F"/>
    <w:rsid w:val="001B47F4"/>
    <w:rsid w:val="001C6790"/>
    <w:rsid w:val="001C7895"/>
    <w:rsid w:val="002154B3"/>
    <w:rsid w:val="002353DC"/>
    <w:rsid w:val="002727DF"/>
    <w:rsid w:val="002A48AD"/>
    <w:rsid w:val="002E0391"/>
    <w:rsid w:val="002F34F2"/>
    <w:rsid w:val="003468C5"/>
    <w:rsid w:val="003812AA"/>
    <w:rsid w:val="003F112D"/>
    <w:rsid w:val="003F61B8"/>
    <w:rsid w:val="004552A1"/>
    <w:rsid w:val="0048096A"/>
    <w:rsid w:val="0050743E"/>
    <w:rsid w:val="00530FEE"/>
    <w:rsid w:val="00540FB6"/>
    <w:rsid w:val="00571B43"/>
    <w:rsid w:val="00574A97"/>
    <w:rsid w:val="005C4A44"/>
    <w:rsid w:val="005F5032"/>
    <w:rsid w:val="00621747"/>
    <w:rsid w:val="006323BD"/>
    <w:rsid w:val="006348A2"/>
    <w:rsid w:val="0067226E"/>
    <w:rsid w:val="006849C4"/>
    <w:rsid w:val="006C4250"/>
    <w:rsid w:val="006F311B"/>
    <w:rsid w:val="0071253F"/>
    <w:rsid w:val="007B723F"/>
    <w:rsid w:val="008B6ABC"/>
    <w:rsid w:val="008F38AA"/>
    <w:rsid w:val="008F4F95"/>
    <w:rsid w:val="00933861"/>
    <w:rsid w:val="0094359E"/>
    <w:rsid w:val="00963721"/>
    <w:rsid w:val="009B1AD1"/>
    <w:rsid w:val="009D0990"/>
    <w:rsid w:val="009E138B"/>
    <w:rsid w:val="009F12A0"/>
    <w:rsid w:val="00A67AEF"/>
    <w:rsid w:val="00A70101"/>
    <w:rsid w:val="00A8690E"/>
    <w:rsid w:val="00A96DC1"/>
    <w:rsid w:val="00AA1CF7"/>
    <w:rsid w:val="00AB4AB8"/>
    <w:rsid w:val="00AE6DDE"/>
    <w:rsid w:val="00AF638F"/>
    <w:rsid w:val="00B00D3C"/>
    <w:rsid w:val="00B12FFA"/>
    <w:rsid w:val="00BA4C46"/>
    <w:rsid w:val="00BF5403"/>
    <w:rsid w:val="00C32B12"/>
    <w:rsid w:val="00C72CE5"/>
    <w:rsid w:val="00C81659"/>
    <w:rsid w:val="00CA636F"/>
    <w:rsid w:val="00CC1973"/>
    <w:rsid w:val="00D07902"/>
    <w:rsid w:val="00D26E60"/>
    <w:rsid w:val="00D42B15"/>
    <w:rsid w:val="00DC2F42"/>
    <w:rsid w:val="00DD0EDD"/>
    <w:rsid w:val="00DF6CF2"/>
    <w:rsid w:val="00E5005A"/>
    <w:rsid w:val="00E7458B"/>
    <w:rsid w:val="00E87114"/>
    <w:rsid w:val="00EC3010"/>
    <w:rsid w:val="00EF7E39"/>
    <w:rsid w:val="00F47F0B"/>
    <w:rsid w:val="00F56D46"/>
    <w:rsid w:val="00F94538"/>
    <w:rsid w:val="00F95954"/>
    <w:rsid w:val="00FC281E"/>
    <w:rsid w:val="00FE5CA2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F540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53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B0E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E00"/>
  </w:style>
  <w:style w:type="character" w:styleId="PageNumber">
    <w:name w:val="page number"/>
    <w:basedOn w:val="DefaultParagraphFont"/>
    <w:uiPriority w:val="99"/>
    <w:semiHidden/>
    <w:unhideWhenUsed/>
    <w:rsid w:val="000B0E00"/>
  </w:style>
  <w:style w:type="paragraph" w:styleId="Header">
    <w:name w:val="header"/>
    <w:basedOn w:val="Normal"/>
    <w:link w:val="HeaderChar"/>
    <w:uiPriority w:val="99"/>
    <w:unhideWhenUsed/>
    <w:rsid w:val="004809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9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53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B0E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E00"/>
  </w:style>
  <w:style w:type="character" w:styleId="PageNumber">
    <w:name w:val="page number"/>
    <w:basedOn w:val="DefaultParagraphFont"/>
    <w:uiPriority w:val="99"/>
    <w:semiHidden/>
    <w:unhideWhenUsed/>
    <w:rsid w:val="000B0E00"/>
  </w:style>
  <w:style w:type="paragraph" w:styleId="Header">
    <w:name w:val="header"/>
    <w:basedOn w:val="Normal"/>
    <w:link w:val="HeaderChar"/>
    <w:uiPriority w:val="99"/>
    <w:unhideWhenUsed/>
    <w:rsid w:val="004809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590</Words>
  <Characters>3363</Characters>
  <Application>Microsoft Macintosh Word</Application>
  <DocSecurity>0</DocSecurity>
  <Lines>28</Lines>
  <Paragraphs>7</Paragraphs>
  <ScaleCrop>false</ScaleCrop>
  <Company>WUR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Groot</dc:creator>
  <cp:keywords/>
  <dc:description/>
  <cp:lastModifiedBy>Jeroen Groot</cp:lastModifiedBy>
  <cp:revision>78</cp:revision>
  <dcterms:created xsi:type="dcterms:W3CDTF">2015-10-06T13:21:00Z</dcterms:created>
  <dcterms:modified xsi:type="dcterms:W3CDTF">2015-10-06T17:20:00Z</dcterms:modified>
</cp:coreProperties>
</file>